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8B" w:rsidRPr="00CE7A8B" w:rsidRDefault="00CE7A8B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PUBLISHING MANAGEMENT SERVICES PROPOSAL</w:t>
      </w:r>
    </w:p>
    <w:p w:rsidR="00B044CC" w:rsidRDefault="00CE7A8B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Prepared for: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A8B" w:rsidRDefault="00CE7A8B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Prepared by: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FAHIMTA LITERARY DISCOURSE </w:t>
      </w:r>
    </w:p>
    <w:p w:rsidR="00B044CC" w:rsidRPr="00CE7A8B" w:rsidRDefault="00CE7A8B" w:rsidP="00B04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A8B" w:rsidRPr="00CE7A8B" w:rsidRDefault="00CE7A8B" w:rsidP="00CE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A8B" w:rsidRPr="00CE7A8B" w:rsidRDefault="00CE7A8B" w:rsidP="00CE7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7A8B">
        <w:rPr>
          <w:rFonts w:ascii="Times New Roman" w:eastAsia="Times New Roman" w:hAnsi="Times New Roman" w:cs="Times New Roman"/>
          <w:b/>
          <w:bCs/>
          <w:sz w:val="27"/>
          <w:szCs w:val="27"/>
        </w:rPr>
        <w:t>I. Scope of Work</w:t>
      </w:r>
    </w:p>
    <w:p w:rsidR="00CE7A8B" w:rsidRDefault="00CE7A8B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sz w:val="24"/>
          <w:szCs w:val="24"/>
        </w:rPr>
        <w:t>This proposal outlines a professional publishing management package for authors seeking guided support through the self-publishing or hybrid publishing process. Services cover end-to-end project oversigh</w:t>
      </w:r>
      <w:r w:rsidR="00FF6308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>from querying publishers to supervising the final production of the book.</w:t>
      </w:r>
    </w:p>
    <w:p w:rsidR="00B044CC" w:rsidRPr="00CE7A8B" w:rsidRDefault="00B044CC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Traditional Publishing, the Agency Commission of 15% of the Author’s earnings from Book sales applies.</w:t>
      </w:r>
    </w:p>
    <w:p w:rsidR="00CE7A8B" w:rsidRPr="00CE7A8B" w:rsidRDefault="004D05CD" w:rsidP="00CE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E7A8B" w:rsidRPr="00CE7A8B" w:rsidRDefault="00CE7A8B" w:rsidP="00CE7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7A8B">
        <w:rPr>
          <w:rFonts w:ascii="Times New Roman" w:eastAsia="Times New Roman" w:hAnsi="Times New Roman" w:cs="Times New Roman"/>
          <w:b/>
          <w:bCs/>
          <w:sz w:val="27"/>
          <w:szCs w:val="27"/>
        </w:rPr>
        <w:t>II. Core Services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4845"/>
        <w:gridCol w:w="1280"/>
      </w:tblGrid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4815" w:type="dxa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35" w:type="dxa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Fee (₦)</w:t>
            </w:r>
          </w:p>
        </w:tc>
      </w:tr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Initial Consultation &amp; Assessment</w:t>
            </w:r>
          </w:p>
        </w:tc>
        <w:tc>
          <w:tcPr>
            <w:tcW w:w="4815" w:type="dxa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</w:t>
            </w:r>
            <w:r w:rsidR="00FF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author's goals and publishing path</w:t>
            </w:r>
          </w:p>
        </w:tc>
        <w:tc>
          <w:tcPr>
            <w:tcW w:w="1235" w:type="dxa"/>
            <w:vAlign w:val="center"/>
            <w:hideMark/>
          </w:tcPr>
          <w:p w:rsidR="00CE7A8B" w:rsidRPr="00CE7A8B" w:rsidRDefault="00FF6308" w:rsidP="00FF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25,000 </w:t>
            </w:r>
          </w:p>
        </w:tc>
      </w:tr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Query Letter &amp; Proposal Development</w:t>
            </w:r>
          </w:p>
        </w:tc>
        <w:tc>
          <w:tcPr>
            <w:tcW w:w="4815" w:type="dxa"/>
            <w:vAlign w:val="center"/>
            <w:hideMark/>
          </w:tcPr>
          <w:p w:rsidR="00CE7A8B" w:rsidRPr="00CE7A8B" w:rsidRDefault="00CE7A8B" w:rsidP="00FF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Crafting </w:t>
            </w:r>
            <w:r w:rsidR="00FF6308">
              <w:rPr>
                <w:rFonts w:ascii="Times New Roman" w:eastAsia="Times New Roman" w:hAnsi="Times New Roman" w:cs="Times New Roman"/>
                <w:sz w:val="24"/>
                <w:szCs w:val="24"/>
              </w:rPr>
              <w:t>queries</w:t>
            </w: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submission emails to publishers</w:t>
            </w:r>
          </w:p>
        </w:tc>
        <w:tc>
          <w:tcPr>
            <w:tcW w:w="1235" w:type="dxa"/>
            <w:vAlign w:val="center"/>
            <w:hideMark/>
          </w:tcPr>
          <w:p w:rsidR="00FF6308" w:rsidRDefault="00FF6308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30,000 </w:t>
            </w:r>
          </w:p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Publisher Research &amp; Outreach</w:t>
            </w:r>
          </w:p>
        </w:tc>
        <w:tc>
          <w:tcPr>
            <w:tcW w:w="4815" w:type="dxa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Identifying suitable publishers and sending queries</w:t>
            </w:r>
          </w:p>
        </w:tc>
        <w:tc>
          <w:tcPr>
            <w:tcW w:w="1235" w:type="dxa"/>
            <w:vAlign w:val="center"/>
            <w:hideMark/>
          </w:tcPr>
          <w:p w:rsidR="00CE7A8B" w:rsidRPr="00CE7A8B" w:rsidRDefault="00876303" w:rsidP="008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50,000 </w:t>
            </w:r>
          </w:p>
        </w:tc>
      </w:tr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876303" w:rsidP="008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Negotiation</w:t>
            </w:r>
            <w:r w:rsidR="00CE7A8B"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Support</w:t>
            </w:r>
          </w:p>
        </w:tc>
        <w:tc>
          <w:tcPr>
            <w:tcW w:w="4815" w:type="dxa"/>
            <w:vAlign w:val="center"/>
            <w:hideMark/>
          </w:tcPr>
          <w:p w:rsidR="00CE7A8B" w:rsidRPr="00CE7A8B" w:rsidRDefault="00CE7A8B" w:rsidP="008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Handling </w:t>
            </w:r>
            <w:r w:rsidR="00876303">
              <w:rPr>
                <w:rFonts w:ascii="Times New Roman" w:eastAsia="Times New Roman" w:hAnsi="Times New Roman" w:cs="Times New Roman"/>
                <w:sz w:val="24"/>
                <w:szCs w:val="24"/>
              </w:rPr>
              <w:t>costs</w:t>
            </w: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, production, and rights negotiations</w:t>
            </w:r>
          </w:p>
        </w:tc>
        <w:tc>
          <w:tcPr>
            <w:tcW w:w="1235" w:type="dxa"/>
            <w:vAlign w:val="center"/>
            <w:hideMark/>
          </w:tcPr>
          <w:p w:rsidR="00CE7A8B" w:rsidRPr="00CE7A8B" w:rsidRDefault="00876303" w:rsidP="008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50,000 </w:t>
            </w:r>
          </w:p>
        </w:tc>
      </w:tr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Editorial Oversight</w:t>
            </w:r>
          </w:p>
        </w:tc>
        <w:tc>
          <w:tcPr>
            <w:tcW w:w="4815" w:type="dxa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Coordinating </w:t>
            </w:r>
            <w:r w:rsidR="0087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editing process, feedback loops</w:t>
            </w:r>
          </w:p>
        </w:tc>
        <w:tc>
          <w:tcPr>
            <w:tcW w:w="1235" w:type="dxa"/>
            <w:vAlign w:val="center"/>
            <w:hideMark/>
          </w:tcPr>
          <w:p w:rsidR="00876303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  <w:p w:rsidR="00876303" w:rsidRPr="00CE7A8B" w:rsidRDefault="0087630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Cover Design Coordination</w:t>
            </w:r>
          </w:p>
        </w:tc>
        <w:tc>
          <w:tcPr>
            <w:tcW w:w="4815" w:type="dxa"/>
            <w:vAlign w:val="center"/>
            <w:hideMark/>
          </w:tcPr>
          <w:p w:rsidR="00876303" w:rsidRDefault="0087630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Liaising with </w:t>
            </w:r>
            <w:r w:rsidR="0087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designer for cover development and revisions</w:t>
            </w:r>
          </w:p>
        </w:tc>
        <w:tc>
          <w:tcPr>
            <w:tcW w:w="1235" w:type="dxa"/>
            <w:vAlign w:val="center"/>
            <w:hideMark/>
          </w:tcPr>
          <w:p w:rsidR="00CE7A8B" w:rsidRPr="00CE7A8B" w:rsidRDefault="00876303" w:rsidP="008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30,000 </w:t>
            </w:r>
            <w:r w:rsidR="00CE7A8B"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303" w:rsidRDefault="0087630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303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Manuscript to Production </w:t>
            </w:r>
          </w:p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</w:t>
            </w:r>
          </w:p>
        </w:tc>
        <w:tc>
          <w:tcPr>
            <w:tcW w:w="4815" w:type="dxa"/>
            <w:vAlign w:val="center"/>
            <w:hideMark/>
          </w:tcPr>
          <w:p w:rsidR="00876303" w:rsidRDefault="0087630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Overseeing layout, formatting, </w:t>
            </w:r>
            <w:r w:rsidR="0087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print-ready files</w:t>
            </w:r>
          </w:p>
        </w:tc>
        <w:tc>
          <w:tcPr>
            <w:tcW w:w="1235" w:type="dxa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Final Proofing &amp; Approval</w:t>
            </w:r>
          </w:p>
        </w:tc>
        <w:tc>
          <w:tcPr>
            <w:tcW w:w="4815" w:type="dxa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Ensuring everything is in order before print</w:t>
            </w:r>
          </w:p>
        </w:tc>
        <w:tc>
          <w:tcPr>
            <w:tcW w:w="1235" w:type="dxa"/>
            <w:vAlign w:val="center"/>
            <w:hideMark/>
          </w:tcPr>
          <w:p w:rsidR="00CE7A8B" w:rsidRPr="00CE7A8B" w:rsidRDefault="00876303" w:rsidP="008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25,000 </w:t>
            </w:r>
          </w:p>
        </w:tc>
      </w:tr>
      <w:tr w:rsidR="00CE7A8B" w:rsidRPr="00CE7A8B" w:rsidTr="00876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Follow-ups</w:t>
            </w:r>
          </w:p>
        </w:tc>
        <w:tc>
          <w:tcPr>
            <w:tcW w:w="4815" w:type="dxa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Admin, calls, emails, </w:t>
            </w:r>
            <w:r w:rsidR="0087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scheduling with publisher</w:t>
            </w:r>
          </w:p>
        </w:tc>
        <w:tc>
          <w:tcPr>
            <w:tcW w:w="1235" w:type="dxa"/>
            <w:vAlign w:val="center"/>
            <w:hideMark/>
          </w:tcPr>
          <w:p w:rsidR="00CE7A8B" w:rsidRPr="00CE7A8B" w:rsidRDefault="00876303" w:rsidP="008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20,000 </w:t>
            </w:r>
          </w:p>
        </w:tc>
      </w:tr>
    </w:tbl>
    <w:p w:rsidR="00CE7A8B" w:rsidRPr="00CE7A8B" w:rsidRDefault="00CE7A8B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Subtotal (Cor</w:t>
      </w:r>
      <w:r w:rsidR="00876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Services): ₦300,000 </w:t>
      </w:r>
    </w:p>
    <w:p w:rsidR="00CE7A8B" w:rsidRPr="00CE7A8B" w:rsidRDefault="004D05CD" w:rsidP="00CE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E7A8B" w:rsidRPr="00CE7A8B" w:rsidRDefault="00CE7A8B" w:rsidP="00CE7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7A8B">
        <w:rPr>
          <w:rFonts w:ascii="Times New Roman" w:eastAsia="Times New Roman" w:hAnsi="Times New Roman" w:cs="Times New Roman"/>
          <w:b/>
          <w:bCs/>
          <w:sz w:val="27"/>
          <w:szCs w:val="27"/>
        </w:rPr>
        <w:t>III. Optional Add-ons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4653"/>
        <w:gridCol w:w="855"/>
      </w:tblGrid>
      <w:tr w:rsidR="00CE7A8B" w:rsidRPr="00CE7A8B" w:rsidTr="00CE7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Fee (₦)</w:t>
            </w:r>
          </w:p>
        </w:tc>
      </w:tr>
      <w:tr w:rsidR="00CE7A8B" w:rsidRPr="00CE7A8B" w:rsidTr="00CE7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E73" w:rsidRDefault="009C6E7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ISBN &amp; Copyright Registration</w:t>
            </w:r>
          </w:p>
        </w:tc>
        <w:tc>
          <w:tcPr>
            <w:tcW w:w="0" w:type="auto"/>
            <w:vAlign w:val="center"/>
            <w:hideMark/>
          </w:tcPr>
          <w:p w:rsidR="009C6E73" w:rsidRDefault="009C6E7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 with registering ISBN and copyright</w:t>
            </w:r>
          </w:p>
        </w:tc>
        <w:tc>
          <w:tcPr>
            <w:tcW w:w="0" w:type="auto"/>
            <w:vAlign w:val="center"/>
            <w:hideMark/>
          </w:tcPr>
          <w:p w:rsidR="009C6E73" w:rsidRDefault="009C6E73" w:rsidP="008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Pr="00CE7A8B" w:rsidRDefault="009C6E73" w:rsidP="008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A8B"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20,000 </w:t>
            </w:r>
          </w:p>
        </w:tc>
      </w:tr>
      <w:tr w:rsidR="00CE7A8B" w:rsidRPr="00CE7A8B" w:rsidTr="00CE7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303" w:rsidRDefault="0087630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&amp; Distribution Strategy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Guidance on launch, pricing, and platforms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E7A8B" w:rsidRPr="00CE7A8B" w:rsidTr="00CE7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Book Launch Planning Support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Coordinating physical or virtual launch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E7A8B" w:rsidRPr="00CE7A8B" w:rsidTr="00CE7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Book Review Coordination</w:t>
            </w:r>
            <w:r w:rsidR="009C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E73" w:rsidRDefault="009C6E7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Organizing professional or reader reviews</w:t>
            </w:r>
          </w:p>
          <w:p w:rsidR="009C6E73" w:rsidRDefault="009C6E7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73" w:rsidRPr="00CE7A8B" w:rsidRDefault="009C6E7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Review</w:t>
            </w:r>
          </w:p>
        </w:tc>
        <w:tc>
          <w:tcPr>
            <w:tcW w:w="0" w:type="auto"/>
            <w:vAlign w:val="center"/>
            <w:hideMark/>
          </w:tcPr>
          <w:p w:rsidR="00B044CC" w:rsidRDefault="00B044CC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  <w:p w:rsidR="009C6E73" w:rsidRPr="00CE7A8B" w:rsidRDefault="009C6E73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E7A8B" w:rsidRPr="00CE7A8B" w:rsidTr="00CE7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4CC" w:rsidRDefault="00B044CC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Blurb Writing</w:t>
            </w:r>
          </w:p>
        </w:tc>
        <w:tc>
          <w:tcPr>
            <w:tcW w:w="0" w:type="auto"/>
            <w:vAlign w:val="center"/>
            <w:hideMark/>
          </w:tcPr>
          <w:p w:rsidR="00B044CC" w:rsidRDefault="00B044CC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Back cover blurb and author bio</w:t>
            </w:r>
          </w:p>
        </w:tc>
        <w:tc>
          <w:tcPr>
            <w:tcW w:w="0" w:type="auto"/>
            <w:vAlign w:val="center"/>
            <w:hideMark/>
          </w:tcPr>
          <w:p w:rsidR="00B044CC" w:rsidRDefault="00B044CC" w:rsidP="00B0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A8B" w:rsidRPr="00CE7A8B" w:rsidRDefault="00CE7A8B" w:rsidP="00B0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15,000 </w:t>
            </w:r>
          </w:p>
        </w:tc>
      </w:tr>
      <w:tr w:rsidR="00CE7A8B" w:rsidRPr="00CE7A8B" w:rsidTr="00CE7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Proofreading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Final clean-up of grammar and punctuation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E7A8B" w:rsidRPr="00CE7A8B" w:rsidTr="00CE7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Substantive Editing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CE7A8B" w:rsidP="00C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>Rewriting for clarity, flow, and consistency</w:t>
            </w:r>
          </w:p>
        </w:tc>
        <w:tc>
          <w:tcPr>
            <w:tcW w:w="0" w:type="auto"/>
            <w:vAlign w:val="center"/>
            <w:hideMark/>
          </w:tcPr>
          <w:p w:rsidR="00CE7A8B" w:rsidRPr="00CE7A8B" w:rsidRDefault="00B044CC" w:rsidP="00B0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60,000 </w:t>
            </w:r>
            <w:r w:rsidR="00CE7A8B" w:rsidRPr="00CE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41B0" w:rsidRDefault="006C41B0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41B0" w:rsidRPr="006C41B0" w:rsidRDefault="006C41B0" w:rsidP="006C4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</w:t>
      </w:r>
      <w:r w:rsidRPr="006C41B0">
        <w:rPr>
          <w:rFonts w:ascii="Times New Roman" w:eastAsia="Times New Roman" w:hAnsi="Times New Roman" w:cs="Times New Roman"/>
          <w:b/>
          <w:sz w:val="24"/>
          <w:szCs w:val="24"/>
        </w:rPr>
        <w:t xml:space="preserve"> PROMOTION SERVICES</w:t>
      </w:r>
    </w:p>
    <w:p w:rsidR="006C41B0" w:rsidRPr="006C41B0" w:rsidRDefault="006C41B0" w:rsidP="006C4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0">
        <w:rPr>
          <w:rFonts w:ascii="Times New Roman" w:eastAsia="Times New Roman" w:hAnsi="Times New Roman" w:cs="Times New Roman"/>
          <w:sz w:val="24"/>
          <w:szCs w:val="24"/>
        </w:rPr>
        <w:t>This billing outlines individual service costs for digital and visual promotional campaigns to support the visibility and audience engagement of the author’s published work.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5965"/>
        <w:gridCol w:w="1129"/>
      </w:tblGrid>
      <w:tr w:rsidR="006C41B0" w:rsidRPr="006C41B0" w:rsidTr="0055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Fee (₦)</w:t>
            </w:r>
          </w:p>
        </w:tc>
      </w:tr>
      <w:tr w:rsidR="006C41B0" w:rsidRPr="006C41B0" w:rsidTr="0055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Social Media Book Promotion</w:t>
            </w:r>
          </w:p>
        </w:tc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posts on Instagram, Facebook, Twitter/X, LinkedIn. Includes content creation, hashtags, and scheduling &amp; community engagement for 2 weeks.</w:t>
            </w:r>
          </w:p>
        </w:tc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6C41B0" w:rsidRPr="006C41B0" w:rsidTr="0055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Book Chats (Online or Physical)</w:t>
            </w:r>
          </w:p>
        </w:tc>
        <w:tc>
          <w:tcPr>
            <w:tcW w:w="0" w:type="auto"/>
            <w:vAlign w:val="center"/>
            <w:hideMark/>
          </w:tcPr>
          <w:p w:rsid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>Organizing and moderating book discussions (e.g., Twitter Spaces, Instagram Live, Zoom sessions, or bookshop café events). Include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promotion and hosting support, flyer design</w:t>
            </w:r>
          </w:p>
        </w:tc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>0,000 – session</w:t>
            </w:r>
          </w:p>
        </w:tc>
      </w:tr>
      <w:tr w:rsidR="006C41B0" w:rsidRPr="006C41B0" w:rsidTr="0055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Book Photography Promotion</w:t>
            </w:r>
          </w:p>
        </w:tc>
        <w:tc>
          <w:tcPr>
            <w:tcW w:w="0" w:type="auto"/>
            <w:vAlign w:val="center"/>
            <w:hideMark/>
          </w:tcPr>
          <w:p w:rsid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Curated lifestyle or studio photography for book branding. Includes cover, author portraits, and styled </w:t>
            </w:r>
            <w:proofErr w:type="spellStart"/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>flatlays</w:t>
            </w:r>
            <w:proofErr w:type="spellEnd"/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(10–15 edited photos).</w:t>
            </w:r>
          </w:p>
        </w:tc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C41B0" w:rsidRPr="006C41B0" w:rsidTr="00552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Visual Documentary Book Promotion</w:t>
            </w:r>
          </w:p>
        </w:tc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short promotional video (1–3 mins) capturing the book journey, author reading, or testimonial montage. Includes scripting, filming,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6C41B0">
              <w:rPr>
                <w:rFonts w:ascii="Times New Roman" w:eastAsia="Times New Roman" w:hAnsi="Times New Roman" w:cs="Times New Roman"/>
                <w:sz w:val="24"/>
                <w:szCs w:val="24"/>
              </w:rPr>
              <w:t>editing.</w:t>
            </w:r>
          </w:p>
        </w:tc>
        <w:tc>
          <w:tcPr>
            <w:tcW w:w="0" w:type="auto"/>
            <w:vAlign w:val="center"/>
            <w:hideMark/>
          </w:tcPr>
          <w:p w:rsidR="006C41B0" w:rsidRPr="006C41B0" w:rsidRDefault="006C41B0" w:rsidP="0055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170,000 </w:t>
            </w:r>
          </w:p>
        </w:tc>
      </w:tr>
    </w:tbl>
    <w:p w:rsidR="006C41B0" w:rsidRDefault="006C41B0" w:rsidP="006C41B0"/>
    <w:p w:rsidR="006C41B0" w:rsidRDefault="006C41B0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41B0" w:rsidRDefault="006C41B0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A8B" w:rsidRPr="00CE7A8B" w:rsidRDefault="00CE7A8B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Optional Add-ons Total (if selected): ₦280,000 </w:t>
      </w:r>
    </w:p>
    <w:p w:rsidR="00CE7A8B" w:rsidRPr="00CE7A8B" w:rsidRDefault="004D05CD" w:rsidP="00CE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E7A8B" w:rsidRPr="00CE7A8B" w:rsidRDefault="00CE7A8B" w:rsidP="00CE7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7A8B">
        <w:rPr>
          <w:rFonts w:ascii="Times New Roman" w:eastAsia="Times New Roman" w:hAnsi="Times New Roman" w:cs="Times New Roman"/>
          <w:b/>
          <w:bCs/>
          <w:sz w:val="27"/>
          <w:szCs w:val="27"/>
        </w:rPr>
        <w:t>IV. Payment Terms</w:t>
      </w:r>
    </w:p>
    <w:p w:rsidR="00CE7A8B" w:rsidRPr="00CE7A8B" w:rsidRDefault="00CE7A8B" w:rsidP="00CE7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sz w:val="24"/>
          <w:szCs w:val="24"/>
        </w:rPr>
        <w:t>50% upfront to commence services</w:t>
      </w:r>
    </w:p>
    <w:p w:rsidR="00CE7A8B" w:rsidRPr="00CE7A8B" w:rsidRDefault="00CE7A8B" w:rsidP="00CE7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sz w:val="24"/>
          <w:szCs w:val="24"/>
        </w:rPr>
        <w:t>50% upon completion of production or final file handover</w:t>
      </w:r>
    </w:p>
    <w:p w:rsidR="004D05CD" w:rsidRPr="004D05CD" w:rsidRDefault="00CE7A8B" w:rsidP="004D0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sz w:val="24"/>
          <w:szCs w:val="24"/>
        </w:rPr>
        <w:t>Payments are to be made</w:t>
      </w:r>
      <w:r w:rsidR="004D05CD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4D05CD" w:rsidRPr="004D05CD">
        <w:rPr>
          <w:rFonts w:ascii="Times New Roman" w:eastAsia="Times New Roman" w:hAnsi="Times New Roman" w:cs="Times New Roman"/>
          <w:sz w:val="24"/>
          <w:szCs w:val="24"/>
        </w:rPr>
        <w:t xml:space="preserve">Account Name: </w:t>
      </w:r>
      <w:proofErr w:type="spellStart"/>
      <w:r w:rsidR="004D05CD" w:rsidRPr="004D05CD">
        <w:rPr>
          <w:rFonts w:ascii="Times New Roman" w:eastAsia="Times New Roman" w:hAnsi="Times New Roman" w:cs="Times New Roman"/>
          <w:sz w:val="24"/>
          <w:szCs w:val="24"/>
        </w:rPr>
        <w:t>Fahimta</w:t>
      </w:r>
      <w:proofErr w:type="spellEnd"/>
      <w:r w:rsidR="004D05CD" w:rsidRPr="004D05CD">
        <w:rPr>
          <w:rFonts w:ascii="Times New Roman" w:eastAsia="Times New Roman" w:hAnsi="Times New Roman" w:cs="Times New Roman"/>
          <w:sz w:val="24"/>
          <w:szCs w:val="24"/>
        </w:rPr>
        <w:t xml:space="preserve"> Literary Discourse</w:t>
      </w:r>
    </w:p>
    <w:p w:rsidR="004D05CD" w:rsidRPr="004D05CD" w:rsidRDefault="004D05CD" w:rsidP="004D0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CD">
        <w:rPr>
          <w:rFonts w:ascii="Times New Roman" w:eastAsia="Times New Roman" w:hAnsi="Times New Roman" w:cs="Times New Roman"/>
          <w:sz w:val="24"/>
          <w:szCs w:val="24"/>
        </w:rPr>
        <w:t>Name of Bank: FCMB</w:t>
      </w:r>
    </w:p>
    <w:p w:rsidR="00CE7A8B" w:rsidRPr="00CE7A8B" w:rsidRDefault="004D05CD" w:rsidP="004D0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CD">
        <w:rPr>
          <w:rFonts w:ascii="Times New Roman" w:eastAsia="Times New Roman" w:hAnsi="Times New Roman" w:cs="Times New Roman"/>
          <w:sz w:val="24"/>
          <w:szCs w:val="24"/>
        </w:rPr>
        <w:t>Account Number: 4086672019</w:t>
      </w:r>
      <w:bookmarkStart w:id="0" w:name="_GoBack"/>
      <w:bookmarkEnd w:id="0"/>
    </w:p>
    <w:p w:rsidR="00CE7A8B" w:rsidRPr="00CE7A8B" w:rsidRDefault="004D05CD" w:rsidP="00CE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CE7A8B" w:rsidRPr="00CE7A8B" w:rsidRDefault="00CE7A8B" w:rsidP="00CE7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7A8B">
        <w:rPr>
          <w:rFonts w:ascii="Times New Roman" w:eastAsia="Times New Roman" w:hAnsi="Times New Roman" w:cs="Times New Roman"/>
          <w:b/>
          <w:bCs/>
          <w:sz w:val="27"/>
          <w:szCs w:val="27"/>
        </w:rPr>
        <w:t>V. Validity</w:t>
      </w:r>
    </w:p>
    <w:p w:rsidR="00CE7A8B" w:rsidRPr="00CE7A8B" w:rsidRDefault="00CE7A8B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This proposal is valid for 30 days from the date above. Services commence upon signing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>service agreement and first payment.</w:t>
      </w:r>
    </w:p>
    <w:p w:rsidR="00CE7A8B" w:rsidRPr="00CE7A8B" w:rsidRDefault="004D05CD" w:rsidP="00CE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CE7A8B" w:rsidRPr="00CE7A8B" w:rsidRDefault="00CE7A8B" w:rsidP="00CE7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7A8B">
        <w:rPr>
          <w:rFonts w:ascii="Times New Roman" w:eastAsia="Times New Roman" w:hAnsi="Times New Roman" w:cs="Times New Roman"/>
          <w:b/>
          <w:bCs/>
          <w:sz w:val="27"/>
          <w:szCs w:val="27"/>
        </w:rPr>
        <w:t>VI. Approval &amp; Acknowledgement</w:t>
      </w:r>
    </w:p>
    <w:p w:rsidR="00CE7A8B" w:rsidRPr="00CE7A8B" w:rsidRDefault="00CE7A8B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Client Name: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br/>
      </w: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br/>
      </w: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CE7A8B" w:rsidRPr="00CE7A8B" w:rsidRDefault="00CE7A8B" w:rsidP="00CE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Service Provider Name: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br/>
      </w: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br/>
      </w:r>
      <w:r w:rsidRPr="00CE7A8B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CE7A8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6C41B0" w:rsidRDefault="006C41B0" w:rsidP="006C4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C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7BC1"/>
    <w:multiLevelType w:val="multilevel"/>
    <w:tmpl w:val="B73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8B"/>
    <w:rsid w:val="000D4AF2"/>
    <w:rsid w:val="00381B1A"/>
    <w:rsid w:val="004D05CD"/>
    <w:rsid w:val="006C41B0"/>
    <w:rsid w:val="00876303"/>
    <w:rsid w:val="009C6E73"/>
    <w:rsid w:val="00B044CC"/>
    <w:rsid w:val="00CE7A8B"/>
    <w:rsid w:val="00E47CF7"/>
    <w:rsid w:val="00F87287"/>
    <w:rsid w:val="00FC263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1EB4D"/>
  <w15:chartTrackingRefBased/>
  <w15:docId w15:val="{6719CA41-00E5-4351-AC5B-228DA85E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6</cp:revision>
  <dcterms:created xsi:type="dcterms:W3CDTF">2025-05-20T14:41:00Z</dcterms:created>
  <dcterms:modified xsi:type="dcterms:W3CDTF">2025-05-20T23:20:00Z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36376eed-77de-4de4-8bb3-8d1c8bb81239</vt:lpwstr>
  </property>
</Properties>
</file>